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3440" w14:textId="69311F6A" w:rsidR="001318E6" w:rsidRDefault="00A56A91" w:rsidP="00946053">
      <w:pPr>
        <w:spacing w:after="0" w:line="240" w:lineRule="auto"/>
        <w:jc w:val="center"/>
      </w:pPr>
      <w:proofErr w:type="spellStart"/>
      <w:r>
        <w:t>Programme</w:t>
      </w:r>
      <w:proofErr w:type="spellEnd"/>
      <w:r>
        <w:t xml:space="preserve"> Specific Outcomes for </w:t>
      </w:r>
      <w:r w:rsidR="00946053">
        <w:t>MA English</w:t>
      </w:r>
    </w:p>
    <w:p w14:paraId="0F94300A" w14:textId="77777777" w:rsidR="00E42C4C" w:rsidRDefault="00E42C4C" w:rsidP="00E42C4C">
      <w:pPr>
        <w:spacing w:after="0" w:line="240" w:lineRule="auto"/>
      </w:pPr>
    </w:p>
    <w:p w14:paraId="670ADC34" w14:textId="77777777" w:rsidR="00946053" w:rsidRDefault="00946053" w:rsidP="00946053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On completion of the </w:t>
      </w:r>
      <w:proofErr w:type="spellStart"/>
      <w:r>
        <w:rPr>
          <w:sz w:val="22"/>
          <w:szCs w:val="22"/>
        </w:rPr>
        <w:t>programme</w:t>
      </w:r>
      <w:proofErr w:type="spellEnd"/>
      <w:r>
        <w:rPr>
          <w:sz w:val="22"/>
          <w:szCs w:val="22"/>
        </w:rPr>
        <w:t xml:space="preserve"> the student will be able to: </w:t>
      </w:r>
    </w:p>
    <w:p w14:paraId="6DB2D1D7" w14:textId="77777777" w:rsidR="00946053" w:rsidRDefault="00946053" w:rsidP="00946053">
      <w:pPr>
        <w:pStyle w:val="Default"/>
        <w:rPr>
          <w:sz w:val="22"/>
          <w:szCs w:val="22"/>
        </w:rPr>
      </w:pPr>
    </w:p>
    <w:p w14:paraId="26AEB60C" w14:textId="77777777" w:rsidR="00946053" w:rsidRDefault="00946053" w:rsidP="00946053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1. Understand and critically </w:t>
      </w:r>
      <w:proofErr w:type="spellStart"/>
      <w:r>
        <w:rPr>
          <w:sz w:val="22"/>
          <w:szCs w:val="22"/>
        </w:rPr>
        <w:t>analyse</w:t>
      </w:r>
      <w:proofErr w:type="spellEnd"/>
      <w:r>
        <w:rPr>
          <w:sz w:val="22"/>
          <w:szCs w:val="22"/>
        </w:rPr>
        <w:t xml:space="preserve"> texts belonging to different genres </w:t>
      </w:r>
    </w:p>
    <w:p w14:paraId="178AA734" w14:textId="77777777" w:rsidR="00946053" w:rsidRDefault="00946053" w:rsidP="00946053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2. Ethically evaluate and respond to socio-cultural issues and representations </w:t>
      </w:r>
    </w:p>
    <w:p w14:paraId="3D3D3C40" w14:textId="77777777" w:rsidR="00946053" w:rsidRDefault="00946053" w:rsidP="00946053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3. Comprehend and formulate theoretical approaches to texts </w:t>
      </w:r>
    </w:p>
    <w:p w14:paraId="713D2C3A" w14:textId="4B528481" w:rsidR="00946053" w:rsidRDefault="00946053" w:rsidP="00946053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sz w:val="22"/>
          <w:szCs w:val="22"/>
        </w:rPr>
        <w:t>Involve in</w:t>
      </w:r>
      <w:r>
        <w:rPr>
          <w:sz w:val="22"/>
          <w:szCs w:val="22"/>
        </w:rPr>
        <w:t xml:space="preserve"> pedagogical and research activities </w:t>
      </w:r>
    </w:p>
    <w:p w14:paraId="52D6AA20" w14:textId="77777777" w:rsidR="00946053" w:rsidRDefault="00946053" w:rsidP="00946053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5. Appreciate the aesthetics and historicity of literary and cultural texts </w:t>
      </w:r>
    </w:p>
    <w:p w14:paraId="5F27CA3F" w14:textId="607BBC4D" w:rsidR="00A56A91" w:rsidRDefault="00946053" w:rsidP="009460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Generate creative literary discourses and narratives </w:t>
      </w:r>
    </w:p>
    <w:p w14:paraId="72AF1915" w14:textId="450280D8" w:rsidR="00946053" w:rsidRPr="00946053" w:rsidRDefault="00946053" w:rsidP="009460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7. Engage in interactive communication and cogitation</w:t>
      </w:r>
    </w:p>
    <w:sectPr w:rsidR="00946053" w:rsidRPr="00946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00008"/>
    <w:multiLevelType w:val="hybridMultilevel"/>
    <w:tmpl w:val="D7880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376DB"/>
    <w:multiLevelType w:val="hybridMultilevel"/>
    <w:tmpl w:val="E78C6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237724">
    <w:abstractNumId w:val="0"/>
  </w:num>
  <w:num w:numId="2" w16cid:durableId="2127921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22"/>
    <w:rsid w:val="001318E6"/>
    <w:rsid w:val="008F1C22"/>
    <w:rsid w:val="00946053"/>
    <w:rsid w:val="00A56A91"/>
    <w:rsid w:val="00E4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F2782"/>
  <w15:chartTrackingRefBased/>
  <w15:docId w15:val="{E8A6BFD4-52F9-45DF-8A02-2AD2D87E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A91"/>
    <w:pPr>
      <w:ind w:left="720"/>
      <w:contextualSpacing/>
    </w:pPr>
  </w:style>
  <w:style w:type="paragraph" w:customStyle="1" w:styleId="Default">
    <w:name w:val="Default"/>
    <w:rsid w:val="009460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Alwin Alexander</dc:creator>
  <cp:keywords/>
  <dc:description/>
  <cp:lastModifiedBy>Alwin Alexander</cp:lastModifiedBy>
  <cp:revision>2</cp:revision>
  <dcterms:created xsi:type="dcterms:W3CDTF">2023-05-09T14:40:00Z</dcterms:created>
  <dcterms:modified xsi:type="dcterms:W3CDTF">2023-05-09T14:40:00Z</dcterms:modified>
</cp:coreProperties>
</file>