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Rekha Nair, Dr Akhila Narayanan, Feneena S Mohamed</w:t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.9687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EN6CRT11-Women Writing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Students should be able to:</w:t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Learner will gain  historical, social and cultural perspectives on gender issues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how stereotypical ideas of women were constructed 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Identify  the various ways in which feminist writings subvert patriarchal constructions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Critically respond to literature from a feminist perspective</w:t>
            </w:r>
          </w:p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learner gets a deeper understanding of concepts like womanism, black feminism, requirement of women's Writing and identity crisis.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1: Essays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“A Point of View of Historical Materialism”- Simone de Beauvoir [from </w:t>
            </w:r>
            <w:r w:rsidDel="00000000" w:rsidR="00000000" w:rsidRPr="00000000">
              <w:rPr>
                <w:i w:val="1"/>
                <w:rtl w:val="0"/>
              </w:rPr>
              <w:t xml:space="preserve">Second Sex</w:t>
            </w:r>
            <w:r w:rsidDel="00000000" w:rsidR="00000000" w:rsidRPr="00000000">
              <w:rPr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“A Problem that has No Name”- Betty Friedan [from </w:t>
            </w:r>
            <w:r w:rsidDel="00000000" w:rsidR="00000000" w:rsidRPr="00000000">
              <w:rPr>
                <w:i w:val="1"/>
                <w:rtl w:val="0"/>
              </w:rPr>
              <w:t xml:space="preserve">Feminine Mystique</w:t>
            </w:r>
            <w:r w:rsidDel="00000000" w:rsidR="00000000" w:rsidRPr="00000000">
              <w:rPr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“The Spectacle is Vulnerable: Miss World 1970”- Laura Mulvey [from Visual Pleasures and Narrative Cinema]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“A Point of View of Historical Materialism”- Simone de Beauvoir [from </w:t>
            </w:r>
            <w:r w:rsidDel="00000000" w:rsidR="00000000" w:rsidRPr="00000000">
              <w:rPr>
                <w:i w:val="1"/>
                <w:rtl w:val="0"/>
              </w:rPr>
              <w:t xml:space="preserve">Second Sex</w:t>
            </w:r>
            <w:r w:rsidDel="00000000" w:rsidR="00000000" w:rsidRPr="00000000">
              <w:rPr>
                <w:rtl w:val="0"/>
              </w:rPr>
              <w:t xml:space="preserve">]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 Problem that has No Name”- Betty Friedan [from </w:t>
            </w:r>
            <w:r w:rsidDel="00000000" w:rsidR="00000000" w:rsidRPr="00000000">
              <w:rPr>
                <w:i w:val="1"/>
                <w:rtl w:val="0"/>
              </w:rPr>
              <w:t xml:space="preserve">Feminine Mystique</w:t>
            </w:r>
            <w:r w:rsidDel="00000000" w:rsidR="00000000" w:rsidRPr="00000000">
              <w:rPr>
                <w:rtl w:val="0"/>
              </w:rPr>
              <w:t xml:space="preserve">]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“The Spectacle is Vulnerable: Miss World 1970”- Laura Mulvey [from Visual Pleasures and Narrative Cinema]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                      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Selection of 8 poems  as listed below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Lot’s Wife- Anna Akhmatova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 responses,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Draupadi- Sutapa Bhattacharya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 responses,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Women’s Work- Julia Alvarez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 responses,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Lot’s Wife- Kristine Batey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 responses,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She Speaks: A School Teacher from South India- Meena Alexander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 responses,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2.3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After Eight Years of Marriage- Mamta Kalia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 responses,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Bhagavatha- Vijayalakshmi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 responses,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Boys and Girls by Alice Munroe </w:t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And of clay are we created Isabel Allende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Fragments from a Life Sharifa Al Shamlan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The Passion of Mary Sarah Joseph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Boys and Girls by Alice Munroe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 responses,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And of clay are we created Isabel Allende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 responses,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Fragments from a Life Sharifa Al Shamlan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 responses,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The Passion of Mary Sarah Joseph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 responses,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E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Syllabus: Fiction and essay</w:t>
            </w:r>
          </w:p>
          <w:p w:rsidR="00000000" w:rsidDel="00000000" w:rsidP="00000000" w:rsidRDefault="00000000" w:rsidRPr="00000000" w14:paraId="000000F1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Alice Walker </w:t>
            </w:r>
            <w:r w:rsidDel="00000000" w:rsidR="00000000" w:rsidRPr="00000000">
              <w:rPr>
                <w:i w:val="1"/>
                <w:rtl w:val="0"/>
              </w:rPr>
              <w:t xml:space="preserve">Color Purple</w:t>
            </w:r>
          </w:p>
          <w:p w:rsidR="00000000" w:rsidDel="00000000" w:rsidP="00000000" w:rsidRDefault="00000000" w:rsidRPr="00000000" w14:paraId="000000F2">
            <w:pPr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Barbara Smith "The truth that never Hurts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Alice Walker </w:t>
            </w:r>
            <w:r w:rsidDel="00000000" w:rsidR="00000000" w:rsidRPr="00000000">
              <w:rPr>
                <w:i w:val="1"/>
                <w:rtl w:val="0"/>
              </w:rPr>
              <w:t xml:space="preserve">Color Purple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 </w:t>
            </w:r>
          </w:p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Barbara Smith "The truth that never Hurts"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9A5HLXC/b+Eb5lrK3ByNFjzt9g==">AMUW2mXGLR78FRVZ5BdFnXOTgMmhHIGzhHgHWoweQQxbNsLsy1Q9q+TR6uxM6M9bJ+YiVcEJ55Vk7Jr3DLkJyuW33K8KyX/lkvEkMWkT++ZN6EmND3mW33k=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