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Faculty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Dr Cheri Jacob K, Dr Akhila Narayanan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BA English Language and Literature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EN1CRT01- Methodology of Literary Studies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left="720" w:hanging="7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</w:p>
        </w:tc>
      </w:tr>
    </w:tbl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p w:rsidR="00000000" w:rsidDel="00000000" w:rsidP="00000000" w:rsidRDefault="00000000" w:rsidRPr="00000000" w14:paraId="00000013">
      <w:pPr>
        <w:jc w:val="left"/>
        <w:rPr/>
      </w:pPr>
      <w:r w:rsidDel="00000000" w:rsidR="00000000" w:rsidRPr="00000000">
        <w:rPr>
          <w:rtl w:val="0"/>
        </w:rPr>
        <w:t xml:space="preserve">On completion of the course, the student should be able to discern the following: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Tenets of traditional methodology of analyzing literature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Assignment, Test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Formal elements of a literary texts and explicate </w:t>
            </w:r>
            <w:r w:rsidDel="00000000" w:rsidR="00000000" w:rsidRPr="00000000">
              <w:rPr>
                <w:i w:val="1"/>
                <w:rtl w:val="0"/>
              </w:rPr>
              <w:t xml:space="preserve">how</w:t>
            </w:r>
            <w:r w:rsidDel="00000000" w:rsidR="00000000" w:rsidRPr="00000000">
              <w:rPr>
                <w:rtl w:val="0"/>
              </w:rPr>
              <w:t xml:space="preserve"> the text says </w:t>
            </w:r>
            <w:r w:rsidDel="00000000" w:rsidR="00000000" w:rsidRPr="00000000">
              <w:rPr>
                <w:i w:val="1"/>
                <w:rtl w:val="0"/>
              </w:rPr>
              <w:t xml:space="preserve">what</w:t>
            </w:r>
            <w:r w:rsidDel="00000000" w:rsidR="00000000" w:rsidRPr="00000000">
              <w:rPr>
                <w:rtl w:val="0"/>
              </w:rPr>
              <w:t xml:space="preserve"> it says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Assignment, Test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The ideological underpinnings of a literary text with respect to its production, reception and interpretation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Assignment, test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Textual creation and analysis from gender perspective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Assignment, test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Operation of colonial and anti-colonial discourses in the literary space.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Assignment, test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CO6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The issues of subalternity and regionality in the literary domain.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Assignment, test</w:t>
            </w:r>
          </w:p>
        </w:tc>
      </w:tr>
    </w:tbl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1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Syllabus:</w:t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Part A: W. H. Hudson: Some Ways of Studying Literature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 B: William Shakespeare: Sonnet 116 – Let Me Not to the Marriage of True Minds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W. H. Hudson: Some Ways of Studying Literature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William Shakespeare: Sonnet 116 – Let Me Not to the Marriage of True Minds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rHeight w:val="415.664062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2- Formalist Paradigm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 hours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Part A: The Formalist Critics by Cleanth Brooks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Part B: Because I could not Stop for Death by Emily Dickinson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The Formalist Critics by Cleanth Brooks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Because I could not Stop for Death by Emily Dickinson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3- 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 hours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Syllabus:</w:t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Part A: Terry Eagleton: What is Literature?</w:t>
            </w:r>
          </w:p>
          <w:p w:rsidR="00000000" w:rsidDel="00000000" w:rsidP="00000000" w:rsidRDefault="00000000" w:rsidRPr="00000000" w14:paraId="0000008E">
            <w:pPr>
              <w:spacing w:after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 B: Mahasweta Devi: Kunti and the Nishadin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Terry Eagleton: What is Literature?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spacing w:after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Mahasweta Devi: Kunti and the Nishadin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4- Feminist Paradigm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 hours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Part A: Feminist Criticism by Lois Tyson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Part B: Inside Every Woman Writer by Sara Joseph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Feminist Criticism by Lois Tyson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Inside Every Woman Writer by Sara Joseph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rHeight w:val="364.5546875000013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E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Syllabus:</w:t>
              <w:br w:type="textWrapping"/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Part A: Peter Barry: Postcolonial Criticism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 B: Mahmoud Darwish: Identity Card &amp; S. Joseph: Identity Card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Peter Barry: Postcolonial Criticism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Mahmoud Darwish: Identity Card &amp; S. Joseph: Identity Card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6-  Subaltern Paradigm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 hours</w:t>
            </w:r>
          </w:p>
        </w:tc>
      </w:tr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Part A: What did LIterary Histories Say to You? by Pradeepan Pampirikunnu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Part B: No Alphabet in Sight by Poikayil Appachan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What did LIterary Histories Say to You? by Pradeepan Pampirikunnu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No Alphabet in Sight by Poikayil Appachan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1ncF639SJiOCPnvdWhH7z6gfyw==">AMUW2mXmgeXHIar9t+e+CLNyaZ85uzXid4OonVMbrjJ1a279VsmrWmgXzrfalxTBFUJVfkc404ZslhY4hN0PR3vCM4uMahreilK3qyiWPFxjy7x0CtaxuFk=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